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pageBreakBefore w:val="1"/>
        <w:spacing w:lineRule="auto" w:line="240" w:after="0" w:beforeAutospacing="0" w:afterAutospacing="0"/>
      </w:pPr>
    </w:p>
    <w:p>
      <w:pPr>
        <w:spacing w:lineRule="auto" w:line="240" w:after="0" w:beforeAutospacing="0" w:afterAutospacing="0"/>
        <w:jc w:val="center"/>
        <w:rPr>
          <w:rFonts w:ascii="Times New Roman" w:hAnsi="Times New Roman" w:cs="Times New Roman"/>
          <w:sz w:val="24"/>
          <w:szCs w:val="24"/>
        </w:rPr>
      </w:pPr>
      <w:r>
        <w:rPr>
          <w:rFonts w:ascii="Times New Roman" w:hAnsi="Times New Roman" w:cs="Times New Roman" w:eastAsia="Arial"/>
          <w:b w:val="1"/>
          <w:color w:val="252525"/>
          <w:sz w:val="24"/>
          <w:szCs w:val="24"/>
        </w:rPr>
        <w:t xml:space="preserve">SU KASİDESİ-  FUZULİ </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rPr>
          <w:rFonts w:ascii="Times New Roman" w:hAnsi="Times New Roman" w:cs="Times New Roman"/>
          <w:sz w:val="24"/>
          <w:szCs w:val="24"/>
        </w:rPr>
      </w:pPr>
      <w:r>
        <w:rPr>
          <w:rFonts w:ascii="Times New Roman" w:hAnsi="Times New Roman" w:cs="Times New Roman" w:eastAsia="Arial"/>
          <w:b w:val="1"/>
          <w:color w:val="252525"/>
          <w:sz w:val="24"/>
          <w:szCs w:val="24"/>
        </w:rPr>
        <w:t>Kaynak: Su Kasidesi Şerhi/ Doç. Dr. Erdem Can ÖZTÜRK - İksad Yayınevi Ankara/2022</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Fuzûlî’nin Türkçe Divan’ı içinde bulunan Su Kasîdesi, Hz. Peygamber için yazılmış şiirler arasında önemli bir yer tutan; na’tlar arasında seçkin bir konumda bulunan; edebî ve sanatsal yönden son derece güçlü; muhteva, dil ve ifade açısından oldukça zengin; bunların neticesi olarak da son derece meşhur olmuş bir na’t örneğidir.</w:t>
      </w:r>
    </w:p>
    <w:p>
      <w:pPr>
        <w:spacing w:lineRule="auto" w:line="270" w:after="0" w:beforeAutospacing="0" w:afterAutospacing="0"/>
        <w:jc w:val="both"/>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eastAsia="Arial"/>
          <w:b w:val="1"/>
          <w:color w:val="252525"/>
          <w:sz w:val="24"/>
          <w:szCs w:val="24"/>
        </w:rPr>
      </w:pPr>
      <w:r>
        <w:rPr>
          <w:rFonts w:ascii="Times New Roman" w:hAnsi="Times New Roman" w:cs="Times New Roman" w:eastAsia="Arial"/>
          <w:b w:val="1"/>
          <w:color w:val="252525"/>
          <w:sz w:val="24"/>
          <w:szCs w:val="24"/>
        </w:rPr>
        <w:t>Fuzuli'nin Hayatı:</w:t>
      </w:r>
    </w:p>
    <w:p>
      <w:pPr>
        <w:spacing w:lineRule="auto" w:line="240" w:after="0" w:beforeAutospacing="0" w:afterAutospacing="0"/>
        <w:jc w:val="both"/>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Klâsik Türk Edebiyatı’nın en büyük şairlerinden olan Fuzûlî’nin asıl adı Mehmed, babasının adı ise Süleyman’dır. Kerkük ve Bağdat çevresindeki geniş bir coğrafyaya yerleşmiş olan Türkmenlerin Bayat boyuna mensuptur. Doğum yeri ve tarihi kesin olarak bilinmemektedir.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Şairin mahlası olan Fuzûlî kelimesi, hem “boş, değersiz, önemsiz; kendini ilgilendirmeyen işlere karışıp lüzumsuz sözler söyleyen kimse”, hem de “yüce, üstün, erdemli” gibi farklı anlamlara gelmektedir. Bu itibarla Fuzûlî, başka şairlerin sözcüğün ilk manasını düşünerek bu mahlası kullanmayacaklarını düşünmüş ve bu mahlası özellikle tercih etmiştir.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Babasının Hille müftüsü olarak anılması hasebiyle ilk eğitimini babasından aldığı düşünülmektedir. Fuzûlî, yetmiş yıl civarında süren ömrünü, üç farklı devletin çatısı altında geçirmiştir. Şairin yaşadığı dönemdeki siyasal istikrarsızlık ve içinde bulunduğu coğrafyadaki mezhep farklılığına dayalı ayrışmalar, onun hayatı ve eserleri üzerinden rahatlıkla okunabilmektedir. Çocukluk ve gençlik yıllarında Bağdat ve çevresi Akkoyunlu Türkmenlerinin egemenliği altındaydı. Bu itibarla ilk kasidesini Akkoyunlu Elvend Bey’e sunmuştur.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1508 yılında Bağdat, Şah İsmail’in eline geçtiği sırada Fuzûlî, edebiyat alanında oldukça tanınmış, genç ve gözde bir şairdi. İlk eserlerinden biri olan Beng ü Bâde’yi hayranlık dolu beyitlerle Şah İsmâil’e ithaf etmiştir. Kanunî Sultan Süleyman, 1534 yılında Bağdat’ı fethettiğinde Fuzûlî, padişaha uzun bir kaside sunmuş ve bu fetih için tarih düşmüştür: “Geldi burc-ı evliyâya pâdişâh-ı nâmdâr” Bu fetih vesilesiyle devrin önemli şairlerinden Hayâlî ve Taşlıcalı Yahyâ Bağdat’a gelmiş ve Fuzûlî onlarla tanışma imkânı bulmuştur. Leylâ ve Mecnûn mesnevisinin önsözünde anlattığına göre şair, bu eserini adı geçen iki şairin teşvikiyle kaleme almıştır.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Kanunî için beş kaside yazan Fuzûlî, ayrıca Sadrazam İbrahim Paşa, Kazasker Abdulkadir Çelebi ve Nişancı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Celalzâde Mustafa Çelebi gibi devletin ileri gelenlerine de kasideler sunarak onların himayesini kazanmaya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çalışmıştır. Kanûnî daha Bağdat’tan ayrılmadan Fuzûlî’ye evkaftan maaş bağlanacağına dair söz verilmiş, fakat sonradan bu maaş günlük 9 akçe gibi onun azımsadığı bir miktardan ibaret kalmıştır. İstediği himayeyi bir türlü bulamayan şair, bu durum hakkındaki serzenişini meşhur eseri Şikâyet-nâme’de dile getirmiştir.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Bağdat’ın fethinden ölümüne kadar (1534-1556) geçen zaman içinde Fuzûlî’nin ömrünü nerelerde geçirdiği tam olarak bilinmemektedir. Fuzûlî’nin zaman zaman Tebriz, Anadolu ve Hindistan gibi yerlere seyahat etme arzusunu şiddetle duymuş olduğu hâlde içinde doğup büyüdüğü Irak bölgesinin dışına çıkma imkânı bulamadığı anlaşılmaktadır. Bilindiği kadarıyla onun hayatı Kerbelâ, Hille, Necef ve Bağdat’ta geçmiştir.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Fuzûlî, 963’te (1556) Bağdat ve çevresinde oldukça etkili olan büyük veba salgını sırasında vefat etmiştir. “Geçdi Fuzûlî” sözü de ölümüne ebced hesabıyla düşülmüş tarihtir. En sağlam rivayetlere göre ölüm yeri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Kerbelâ’dır. Fuzûlî, Türk edebiyatının zirve şahsiyetlerinden biri hatta belki birincisidir. O, seçkin bir şair olduğu gibi aynı zamanda usta bir nâsirdir. Türkçe, Arapça ve Farsça olmak üzere üç dilde başarılı şiirler, eserler kaleme alacak kadar bu dillere vakıf ve bilge bir şairdir. Eserlerinden bilge bir zat olduğu da anlaşılan şair şiirlerinde tıp, musiki, hadis, tefsir ve kelâm gibi ilimlere ait pek çok kavram ve terime yer verir. Gerek tezkireler gerekse edebiyat tarihleri Fuzûlî’nin Türk edebiyatının en lirik şairi olduğu hususuna dikkat çeker. Bununla birlikte o, edebiyat çevrelerinde etki alanı en geniş şairlerden de biridir. Fuzûlî, bilindiği kadarıyla henüz çocukluk yıllarından itibaren şiire ilgi duymuş, âşıkane gazeller yazarak edebiyat dünyasına adım atmıştır. Türkçe ve Farsça divanındaki şiirleri onun öncelikle bir gazel şairi olarak kendini gerçekleştirme arzusu taşıdığını gösterir. Fuzûlî, Farsça 410, Türkçe 302 olmak üzere divanlarında yer alan 712 gazeliyle, Türk edebiyatının çok sayıda gazel yazan şairlerindendir. Onun şiirlerinin taşıdığıduygu yoğunluğu, gerek okuyucularının gerekse diğer şairlerin üzerinde oldukça etkili olmuştur.</w:t>
      </w:r>
    </w:p>
    <w:p>
      <w:pPr>
        <w:spacing w:lineRule="auto" w:line="270" w:after="0" w:beforeAutospacing="0" w:afterAutospacing="0"/>
        <w:jc w:val="both"/>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eastAsia="Arial"/>
          <w:color w:val="252525"/>
          <w:sz w:val="24"/>
          <w:szCs w:val="24"/>
        </w:rPr>
      </w:pPr>
      <w:r>
        <w:rPr>
          <w:rFonts w:ascii="Times New Roman" w:hAnsi="Times New Roman" w:cs="Times New Roman" w:eastAsia="Arial"/>
          <w:color w:val="252525"/>
          <w:sz w:val="24"/>
          <w:szCs w:val="24"/>
        </w:rPr>
        <w:t>SU KASÎDESİ</w:t>
      </w:r>
    </w:p>
    <w:p>
      <w:pPr>
        <w:spacing w:lineRule="auto" w:line="240" w:after="0" w:beforeAutospacing="0" w:afterAutospacing="0"/>
        <w:jc w:val="both"/>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Fuzûlî’nin Türkçe Dîvân’ındaki manzumeler arasında yer alan şiir, aslında kaside nazım şekliyle yazılmış bir na’t örneğidir. Aruzun “Fâ’ilâtün Fâ’ilâtün Fâ’ilâtün Fâ’ilün” vezniyle yazılmış olup 32 beyittir.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Şairin mahlası, 30. beyitte bulunur. 31 ve 32. beyitler, mananın tek beyitte tamamlanmayıp anlamın birlikte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tamam olduğu beyitlerdir. Na’t, redifinin “su” olması dolayısıyla edebiyat tarihimizde “Su Kasîdesi” adıyla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meşhur olmuştur.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Fuzûlî’nin bu kasidesi, na’t türündeki benzer manzumeler arasında seçkin bir yere sahiptir. Şairin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Hz. Peygamber’e duyduğu hasret, muhabbet ve saygının en veciz ve en güzel şekilde tebarüz ettiği şiir, Fuzûlî’nin en meşhur ve en başarılı şiirlerindendir.</w:t>
      </w:r>
    </w:p>
    <w:p>
      <w:pPr>
        <w:spacing w:lineRule="auto" w:line="270" w:after="0" w:beforeAutospacing="0" w:afterAutospacing="0"/>
        <w:jc w:val="both"/>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Şair bu beyitte gönlünün yandığından ve bu yangının büyüklüğü sebebiyle gözyaşının onu söndürmeye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yetmeyeceğinden bahsediyor. Gözü gibi kıymetli bir organı anarak şiirine başlayan şairin, şiirin devamında da gözünden daha kıymetli birine hitap edeceği beklenir. Fuzûlî’nin gözleri (şiirin devamından ve bütününden anlaşıldığı üzere) Hz. Peygamber’in hasret ve muhabbeti ile yaşarmış; gönlü de onun hasret ve muhabbetiyle yanmaktadır. Şair, gözü yaşlı bu hâlini kendince bir sebebe bağlar. Buna göre gözlerinden akan yaş, aslında gönlündeki o muhabbet ateşini söndürmek için gönlüne akmaktadır. Bu noktada dikkatten kaçmaması gereken önemli husus, gözyaşının yüzüne değil gönlüne akmasıdır. Zira gözyaşını içine akıtmak, aslında gözünden yaş akmadan, tabiri caizse, kendinden bile gizli bir hâlde muhabbet ve samimiyetle ağlamaktır. Gözyaşının sahtesi olabilir ancak gönle akıtılan yaşta riya olmaz. </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İlk beytin manasının devamı niteliğinde kabul ettiğimiz ikinci beyitte, gözünden akan yaşların çokluğunu mübalağalı bir şekilde anlatıyor. Öylesine çok gözyaşı döktüm ki sanki o gözyaşları bütün gökyüzünü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kapladı diyor. Kişi dünyayı gözleriyle görür ve algılar. İnsan ağladığı zaman gözlerinde toplanan yaşlar onun görüşünü etkiler. Net ve berrak göremez. Gözyaşının etkisiyle dalgalı ve bulanık görür. Hatta sanki her yerde sular varmış gibi bir görüntü oluşur. Burada su renginde görünmek’le (âb-gûn) kast edilenin, aslında sanki her yerde su varmış görünmek yani gözleri yaşla dolmak olduğunu düşünebiliriz. Şair, bu beyitte belli ki gözlerini gökyüzüne dikmiş ve yukarıyı, gökyüzünü, âlemleri seyrediyor. Gördüğü manzara ise yaşlı gözlerinin tesiriyle hiç net değil. Gözündeki yaşlar, onun gökyüzünü sanki su gibi yahut suyla doluymuş gibi görmesine sebep oluyor.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3.Beyit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Bu beyitte şair gönlünün, Hz. Peygamber’in kendisine lütuf olarak addettiği bakışları sebebiyle, parça parça olduğunu ifade ediyor. Tîğ, kılıç veya dolaylı olarak kılıç darbesini ifade eder. Sevgilinin kirpikleri birer ok veya kılıç gibidir. Sevgili, âşığına baktığında o tîğlar (kirpikler, oklar veya kılıçlar) âşığın gönlüne saplanır ve onun gönlünü parça parça eder. Bu teşbih aslında, maşuk tarafından muhatap alınan âşığın hâlini ifade eder. Sevgilinin âşığa iltifatı, bakışı, onu muhatap alması âşık için öylesine büyük bir lütuftur ki buna mukabil her türlü eza, cefa kabulüdür. </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4.Beyit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Bu beyte göre, şairin gönlü, Hz. Peygamber’in kendisine bakışı yani lütfu sebebiyle yaralanmış bir hâldedir. Aslında bu yara ile maksat, onun lütfuna mazhar olmanın gönüldeki tesir ve yansıması olmalı. Bu şairi öyle bir hâle getirmiştir ki o lütfun kendindeki tesirini başkalarına anlatmakta güçlük çekmekte, endişe ve ihtiyatla hareket etmektedir. Yaralı gönle, sevgilinin kirpiklerinin, başka bir ifadeyle bakışlarının söylediği bazı manalar vardır. Ancak yaralı gönül bu manaları korkarak,  çekinerek söylemektedir. Bunun birkaç sebebi olabilir. İlki, sevgiliye duyulan muhabbet ve hürmet sebebiyle ortaya çıkan, saygıdan kaynaklanan çekinme olabilir. İkincisi ise sevgilinin kendisine mahsus olarak ilettiği manaların başkalarına iletilmesi sebebiyle sırrın yahut mahremiyetin ifşasından çekinme olabilir. Zira aşk, dile geldiği yani ifşa olduğu vakit kıymetini yitirir. Hakiki aşk, âşığın gönlünde yaşayıp kendi kendine bile dillendirmeye çekindiği aşktır.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Bir kimse yaralandığı zaman ilaç, merhem gibi iyileştiricilere ihtiyaç duyduğu kadar suya da ihtiyaç duyar. Çünkü su, vücudun en temel ihtiyaçlarından hatta hayat kaynaklarından biridir. Ancak bilhassa ağır yaralı veya baygınlık safhasında olan kimselere su verirken dikkatli olmak gerekir çünkü boğulmalarına sebep olabilir. O hâlde, nasıl ki yaralı olan insan suya ihtiyaç duyarsa, gönlü yaralı olan kimse de susuzluk çeker, merhem arar. Bu susuzluğunu gidermek için de yarasının ve susuzluğunun sebebini, yani peykânın sözlerini/derdini ileterek derman arar Bütün bunlardan hareketle şairin şunları dile getirmek kastında olduğunu söyleyebiliriz: Hz. Peygamber’in hasreti ve lütfu hayaliyle gözlerim yaşlı ve gönlüm yaralı. Bu yaralar öylesine büyük ki suyu bile ağır yaralı kimseler gibi dikkatle içmem gerekecek bir hâldeyim. Onun bakışlarında, kimseye açık açık söyleyemeyeceğim manalar var. Ancak bunları içimde de tutamıyorum; yaralı gönlüm bunları, büyük bir dikkatle, deva bulmak için ve çekinerek dile getiriyor.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5.Beyit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Bu beyitte, bahçıvan boş yere zahmet çekmesin. Bin tane gül bahçesini sulasa da Hz. Peygamber gibi bir tek gül yetiştiremez diyerek, onun üstün, seçkin ve yüce ahlâkını vurgulamakta; son peygamber olduğunu ve bir daha benzerinin gelmeyeceğini hatırlatmaktadır. Fuzûlî, bahçıvan en güzel gülü yetiştirmek için beyhude bir çaba içine girmesin; bahçeyi suya versin -başka bir deyişle- sele versin, harap etsin, diyor. Bahçıvanın güzel gül yetiştiremeyeceğini iddia etmek, bahçesini yok etmesini teklif etmek, şayet ciddî bir gerekçe sunulamaz ise oldukça basit, hatta yanlış bir ifade olarak kalır ve şiirin değerini düşürür. Ancak Fuzûlî, ikinci mısrada öylesine bir gerekçe ortaya koyuyor ki ilk mısra böylece derin bir anlam kazanıyor. Buna göre, eryüzündeki en güzel gül Hz. Peygamber’in yüzünden başkası değildir. Hiçbir gül ona benzeyemez, onunla kıyaslanamaz, onun kadar güzel olamaz. Gül yetiştirme ustası olan bahçıvan bin ayrı gül bahçesi yapsa, her birini ayrı ayrı ve özenle sulasa da Hz. Peygamber’in yüzüne eş, ona benzer tek bir gül dahi yetiştiremez. Yetiştirdiği hiçbir gül onun kadar güzel olamaz. O hâlde boş bir uğraşın içine girip de zahmet çekmesine gerek yoktur. En güzel gül, eşi ve benzeri olmayan Hz. Peygamber’in yüzüdür ve ahirete kadar da öyle kalacaktır. Şairin bu beyitteki ifadelerinden, Hz. Peygamber’in son peygamber olduğu ve kıyamete kadar başka bir peygamber gelmeyeceği anlamı da çıkarılabilir.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6.Beyit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Bir hattat ne kadar mahir olursa olsun, ne kadar büyük emek harcarsa harcasın senin bir benzerini resmedemez diyerek, Hz. Peygamber’in ekmel ve eşref-i mahlûkât oluşuna, son peygamber olduğuna vurgu yapılmaktadır. Kalemin içindeki siyah mürekkep, kalem işledikçe/yazdıkça nasıl aşağı akıp duruyorsa, hattatın (veya yazarın) da hattı üzerinde çalışmaktan gözlerine böyle kara sular iner. Başka bir ifadeyle, sürekli çalışmaktan ve uykusuzluktan gözleri kan çanağına döner, gözlerine siyah kanlar dolar. İnsanın hattının (yüzünün veya ayva tüylerinin) müellifi/yaratıcısı Allah’tır. O, öylesine mükemmel bir yaratıcı ve nakkaştır ki hattat ne kadar mahir olsa, kâğıda bakmaktan, çalışmaktan gözlerine kan dolsa (veya kör olsa) da hiçbir hattının, O’nun yarattıklarına benzemesi mümkün değildir.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7.beyit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Şair, yedinci beyitte kendi hâlini arz eder. Hz. Peygamber’in mübarek yüzünü anmakla duygulandığını ve ağladığını; bu gözyaşlarının da boşa gitmeyeceğine inandığını ifade eder. Gözyaşlarının boşa gitmeyeceği ile kastının, bunların Hz. Peygamber’ in ihsan ve şefaatini kazanmasına vesile olacağına inanması olduğu söylenebilir. Şair, sevgilinin yani Hz. Peygamber’in yanağını, gül yüzünü hatırlayıp duygulanıyor ve ağlamaya başlıyor, kirpikleri ıslanıyor. Ardından bunda şaşılacak bir şey olmadığını; gülü yetiştirmek için dikenine su vermenin boşa gitmeyeceğini söylüyor. Beytin birinci mısrasında geçen yüz, ikinci mısradaki gül kelimesiyle aynı şeyi ifade ediyor: Hz. Peygamber’in gül gibi güzel yüzü. Beyitte geçen kirpik’in de ikinci mısradaki diken’i karşıladığı söylenebilir. Zira kirpik ve diken sivrilikleri itibarıyla birbirlerine benzer.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Ayrıca diken, gül gibi güzel, oldukça hassas, ince yapraklı bir çiçeğin yanında bulunur ve onu dış etkenlerden korur. Kirpik de göz gibi hassas bir organın hemen yanındadır ve onu dışarıdan gelen tehlikelere karşı muhafaza eder. Bu durumda beyitte şöyle bir hayal ve anlam dünyası ortaya çıkar: Ey sevgili peygamber, senin gül gibi güzel yüzünü hatırladığımda gözlerim dolar ve gözyaşlarımdan kirpiklerim ıslanır. Bu, bana gül ve dikeni hatırlatır. Gül yetiştirmek için dikene su vermek nasıl boşa gitmezse, senin gül yüzünü anıp ağlamak da boşa gitmez.</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8.Beyit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Sekizinci beyitteki anlamın, üç ve dördüncü beyitler hatırlanarak daha doğru anlaşılacağını düşünüyoruz.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Şair, kederli günde kılıcını hasta gönülden esirgeme diyor. Kılıç sevgilinin kirpikleri yani bakışı, kederli gün ise herkesin korku ve endişe içinde hesaba çekilmeyi beklediği mahşer alanıdır. O hâlde şairin burada, mahşer günü Hz. Peygamber’in bakışlarını, lütfunu, şefaatini kazanmayı dilediğini; yaralı gönlüne nazar etmesini niyaz ettiğini söyleyebiliriz. Ey sevgili peygamber, mahşer gününde bakışlarını gönlü dertli Müslüman kullardan esirgeme. Hz. Peygamber’in mahşer günü dertli kullara bakışı ile kast edilen de şefaatinden başkası olmasa gerektir. Karanlık gecede hastaya su vermek hayırlı bir iştir. Bu cümle ilk akla gelen anlamıyla düşünülebilir. Karanlık gece, dertli, kederli, hastalıklı veya sıkıntılı gece anlamına gelir. O hâlde, insan için hasta olduğu bir gecede/zamanda, kendisine yardım edilmesi, su verilmesi şifadır, hayırlı bir iştir. Bu mısrayı kara gece ve su vermek ifadelerinden hareketle farklı bir şekilde de anlamlandırabiliriz. Kara gece tabiri insana ölümü çağrıştırır. Ölüm döşeğinde olan kimse de son anında susuzluk çeker. Son anlarında içeceği bir yudum su bile onu bir nebze olsun rahatlatabilir. O hastaya verilen su belki ölümünü engellemez, ancak hastayı bir nebze olsun ferahlatır. O hâlde buradaki kara gece ve su vermek ifadelerini, ölüm gecesi ve ölüm anında içilen/verilen su olarak düşünebiliriz.</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9.Beyit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Dokuzuncu beyit de yine üç, dört ve sekizinci beyitlerle bir bütünlük ve benzerlik arz etmektedir. Onlar gibi ok/kirpik/kılıç yani Hz. Peygamber’in bakışları/lütfu/şefaati etrafında kurulmuştur. Burada şair, Hz. Peygamber’den ayrı olduğu dünya hayatında, onun bakışlarını kendine çevireceği yani kendine lütufta bulunup şefaat edeceğine inandığı günü anarak kendini teskin etmektedir. "Ey gönül, Hz. Peygamber’e duyduğun hasretle çölde susuz kalmış kimse gibi yanıp kavrulmaktasın. Bu hasreti biraz olsun akinleştirmek için Hz. Peygamber’in bakışlarını üzerine salacağı, sana şefaat edeceği günü an ve rahatla. Ey Resul, şefaat et. Senin hasretinle, çölde susuz kalmış birinin susuzluğu gibi yanan gönlümün susuzluğunu dindir."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10.Beyit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Onuncu beyitte şair, sevgiliye (Hz. Peygamber’e) seslenerek, ben senin dudaklarını (yani bizzat seni) arzuluyorum; zahitlerse cennete gidip oradaki Kevser havuzundan içmek istiyorlar diyor. Bununla, Hz. Peygamber’e olan hasret ve muhabbetinin büyüklüğünü cennete kıyas ederek anlatıyor. Burada zahit tipi, klâsik şiirde genellikle anıldığı gibi, yalnızca cenneti kazanmayı arzulayan, dindar olup irfanı olmayan, ham sofu olarak kullanılıyor. Fuzûlî kendini bu zahit ile mukayese ederek farklı yönlerini dile getiriyor. Buna göre zahit, cennetteki bir nehir veya havuz olan kevseri yani cennete kavuşmayı arzuluyor. Zahidin aksine Fuzûlî ise cenneti değil, sevgilinin dudaklarını yani bizzat sevgiliyi arzuluyor. Peki, cennete tercih edilen sevgili veya sevgilinin dudağı ne olabilir? Beyitteki mananın kilidi burada olmalı. Bu şiirde sevgili olarak anılan ve şiirin muhatabı Hz. Peygamber olduğuna göre yine ondan ve onun dudağından bahsediliyor olmalı. Peki sevgilinin dudağı ile kast edilen nedir? Neden cennete tercih edilmektedir? Evvelki beyitlerde Hz. Peygamber’in şefaati talep ediliyordu. Burada da şair yine ondan bir şey istiyor. Ham sofular yalnızca kendilerine mükâfat olarak sunulan cennete kavuşmayı arzularlar. Ben onlardan değilim, ben senin dudağını, yani senin beni muhatap almanı, bana seslenmeni, şefaat etmeni talep ediyorum, diyor olmalı. Yani Hz. Peygamber’in kendisine iltifatının, şefaatinin cennetten daha değerli olduğunu ifade ediyor. Tıpkı Yunus Emre’nin “Cennet cennet dedikleri birkaç köşkle birkaç huri / İsteyene ver sen anı, bana seni gerek seni” dediği gibi. Tabiî burada, Yunus Emre’nin cennet yerine cemâlullâh’ı; Fuzûlî’nin ise cennet/kesver yerine Hz. Peygamber’i tercih ettiğini de ifade etmek gerekir. Zahitler su içer ve içkiyi haram bilir. Bense zahit değilim. Ben şarabı tercih ederim. Bu şarapsa zahitlerin sandığının aksine üzüm suyu değil, peygamber aşkıdır. Bu sarhoşluk, üzüm suyunun verdiği sarhoşluk değil, peygamber sevgisinin aklımı başımdan almasıdır. Ey Resul, ben senin iltifatına mazhar olmayı, dudaklarından çıkan şefaat kelimeleriyle aklımın başımdan gitmesini cennete tercih ederim. Bırak zahit cenneti arzulasın, bana lütuf olarak senin dudakların yeter.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11.Beyit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 birinci beyitte suyun akış hâlinde olması başka ve güzel bir sebebe bağlanıyor. Buna göre suyun sürekli akıp durması, Hz. Peygamber’e âşık olmasından ve ona ulaşabilme arzusundan kaynaklanmaktadır. Suyun, Hz. Peygamber’e ulaşmak için sürekli ona doğru akıp durduğu ifade ediliyor. Bu beyitte Hz. Peygamber, hoş bir eda ile salınarak yürüyen serviye benzetiliyor. Serviye benzetilmesi, servi ağacının dümdüz, dosdoğru olmasıyla ve güzel, zarif bir görüntü arz etmesiyle ilgilidir. Zira Hz. Peygamber, zarif bir edaya sahip olduğu gibi insanlar için en iyi örnek, dosdoğru bir kul ve elçidir. Bilindiği üzere servi ağacı suya fazlaca ihtiyaç</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duyan ağaçlardandır. Bilhassa ilk yetişme döneminde susuz kaldığında çabucak kurur. Bu sebepledir ki servi</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ağaçları genellikle su boylarında, akarsu ve dere kenarlarında bulunurlar. Ravza ise bahçe, çimenlik anlamına gelse de ilk akla getirdiği şeylerden biri, Hz. Peygamber’in kabri, Ravza-i Mutahhara’dır. O hâlde suyun akıp gittiği bahçe sıradan bir bahçe değil, Hz. Peygamber’in ravzasıdır. Fuzûlî, servi ağaçlarının dibinde bulunan ve sürekli onlara doğru akıp duran suları kendince bir yoruma tabi tutuyor ve şu manayı ortaya koyuyor: Servi ağacı, hoş ve zarif edasıyla, doğruluğuyla Hz. Peygamber’i hatırlatır. Suyun durmaksızın servi ağacına doğru akıp durması, suyun da serviyi Hz. Peygamber’e benzetmesinden ve ona olan aşkındandır. Suyun serviye doğru tabiî akışı, görüldüğü üzere, şair tarafından güzel bir sebebe bağlanmaktadır.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12.Beyit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 ikinci beyitte şairin Hz. Peygamber’e olan aşkı vurgulanıyor. Âşık, sevgilisine öylesine büyük bir sevgi ve kıskançlık duyar ki onu her şeyden ve herkesten kıskanır. Burada da şair, on birinci beyitte dile getirdiği, Hz. Peygamber’e kavuşmak için akıp duran suyu bile kıskandığını gösteriyor. Suyu bile kendine rakip olarak gördüğünü ve onun yolunu kesip sevgiliye/ Hz. Peygamber’e ulaşmasını engellemek istediğini söylüyor.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Kûy’un önceki beyitte tanımlandığı ve ravza-i kûy yani Hz. Peygamber’in kabri olduğu hatırlanmalı. Kûy’un, Hz. Pey- gamber’in kabri olduğu düşünüldüğünde şiir anlam kazanır. "Ben, Resul’ün mezarında toprak olup orada yok olmak; toprak olup ona sarılmak istiyorum. Öylesine bir sarılmak ki aramıza su bile girmesin." Tam bu noktada, arasından su sızmamak deyimi hatırlanırsa beytin manasındaki derinlik daha iyi anlaşılır.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13.Beyit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 üçüncü beyitte şairin Hz. Peygamber’e kavuşma arzusunun büyüklüğü ve bu arzunun onu canından edebileceği dile getiriliyor. Şair, Hz. Peygamber’e son derece büyük bir muhabbet ve hasret duymaktadır. Öyle ki ölüp toprak olduktan sonra, toprağından (veya mezarının toprağından) yapılacak bir testi ile Hz. Peygamber’e su ikram edilmesinin bile, kendisi için büyük bir bahtiyarlık olduğunu söylüyor.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"Ben sevgilinin elini öpme arzusuyla yanıp tutuşuyorum ve bu arzu beni öldürecek. Ben bu hâlde ölürsem, mezar toprağımdan bir testi yapın ve sevgilinin eline verin.  (Ben bu arzuyla ölüp toprak olduğumda, toprağımdan testi yapın ve onunla Hz. Peygamber’in kabrine su dökün.) Böylece onun elini öpmüş olurum." diyor. </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14.Beyit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On dördüncü beyitte şair, kulun Allah’a dua ve niyazından, Hz. Peygamber’in de bunların kabulü ve ümmetinin affı için aracı ve şefaatçi oluşundan bahsediyor. Serv, servi ağacıdır. Uzun, ince ve düz bir şekli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vardır. Tıpkı elif harfine ( </w:t>
      </w:r>
      <w:r>
        <w:rPr>
          <w:rFonts w:ascii="Times New Roman" w:hAnsi="Times New Roman" w:cs="Times New Roman" w:eastAsia="Arial"/>
          <w:color w:val="252525"/>
          <w:sz w:val="24"/>
          <w:szCs w:val="24"/>
          <w:rtl/>
        </w:rPr>
        <w:t>ا</w:t>
      </w:r>
      <w:r>
        <w:rPr>
          <w:rFonts w:ascii="Times New Roman" w:hAnsi="Times New Roman" w:cs="Times New Roman" w:eastAsia="Arial"/>
          <w:color w:val="252525"/>
          <w:sz w:val="24"/>
          <w:szCs w:val="24"/>
        </w:rPr>
        <w:t xml:space="preserve"> ( benzer. Elif ise Allah lafzının ilk harfi olup tek başına Allah lafzına delalet eder. Kumrî, güvercin cinsinden bir kuştur. Ağaç dallarında gezinip hoş bir eda ile ötüşür. Beyitte kumrunun serviye niyazda bulunduğundan bahsedilmektedir. Niyâz ise yalvarma, yakarma, dua etme anlamına gelir. Şu hâlde beyitteki serv, Allah’ı; kumrî de Allah’a yalvarıp yakaran kulu ifade etmektedir. Birinci mısraya göre kumru, serviye dua edip yalvarmakta; servi ise buna karşı kayıtsız kalmaktadır. Bu kayıtsızlığa karşı bir aracı/elçi olarak ikinci mısrada su zikredilir. Bu durumda, ikinci beyitte geçen ve servinin eteğini tutarak ayaklarına düşüp yalvaran su, Hz. Peygamber olmalı. Zira kumrunun (kulun), serviye (Allah’a) yakarışlarına servi kayıtsız kalmakta; su (Hz. Peygamber) ise servinin eteğine yapışıp ayaklarına düşerek kulun yani ümmetinin dua ve yakarışlarının kabulü için aracılık etmekte; şefaatçi olmaktadır. Allah’ın duaya kayıtsız kalmasından maksat, duanın kabul olup olmadığının bilinmemesi ve kabul olsa dahi bunun bilinebilmesinin mümkün olmaması olmalıdır. Nasıl ki kumru kuşu sürekli servilerin üzerinde dolaşıp onların dallarında hoş bir eda ile ötüşürse, kul da Rabb’ine işte bu şekilde sürekli dua ve yakarışta bulunur. Ancak o duanın kabul olup olmadığı bilinmez. İşte Hz. Peygamber, suyun sürekli servi ağacının ayaklarına doğru akıp ona yönelmesi gibi Allah’a yönelir, eteğine yapışır, huzuruna kapanır ve ümmetinin duasının kabulü için şefaatçi/elçi olur.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15.Beyit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 beşinci beyitte, gül dikeninin bülbüle kastı misal olarak verilmek suretiyle, şeytan ve nefsin Müslümanlara vereceği zarar ve Hz. Peygamber’in ümmeti için bir koruyucu ve şefaatçi olduğuna değiniliyor. Gülün kanına kast ettiği, hileyle kanını emip yok etmek istediği bülbül’dür. Bülbül, klâsik şiirde sevgiliye büyük bir aşkla bağlı, ona kavuşmak için her türlü cefayı göze almış olan sadık âşıktır. Bu durumda bülbül ile kast edilen Müslüman kul, Hz. Peygamber’in ümmeti olmalıdır. Su ise gül budağının canına/kanına kast ettiği bülbülü kurtarması umulan nesnedir. Nefs veya şeytan (gül budağı) türlü hilelerle Müslüman kulun (bülbül) kanına kast eder. Yani onu günaha, kötülüğe, cehenneme sürüklemek ister. Bu hâldeki kulu kurtaracak olan, nefsin ve şeytanın mizacına tesir ederek ümmetini selamete eriştirecek olan da Hz. Peygamber’dir (su). O olmasa ümmetinin kurtuluşa ermesi, nefsin ve şeytanın hilelerinden emin olması hiç kolay/mümkün olamaz.</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rPr>
          <w:rFonts w:ascii="Times New Roman" w:hAnsi="Times New Roman" w:cs="Times New Roman" w:eastAsia="Arial"/>
          <w:color w:val="252525"/>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16.Beyit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 altıncı beyitte, suyun saf ve temiz tabiatı, Hz. Peygamber’in yoluna uymuş olmasına bağlanıyor. Önceki beyitlerde Hz. Peygamber, çeşitli sembol, benzetme ve türlü göndermelerle anılmıştı. Adının geçtiği ve doğrudan bahsedildiği ilk beyit ise 16. beyittir. Metin Akar ve Haluk İpekten 16. beyitten öncesinin nesip bölümü olduğunu, asıl konunun 16. beyitten itibaren başladığını ifade ederler. Bir önceki beyitte su ile kast edilenin Hz. Peygamber olduğunu söylemiştik. Orada su ile sembolize edilen Resul, kötülüklerin fıtratına tesir ediyor ve ümmetini kötülüklerden korumaya, kurtarmaya yardımcı oluyordu. Bu beyitteki anlamın da öncekinden tamamen bağımsız olmadığı, onunla mana ve bütünlük bulduğu kanaatindeyiz. Ancak iki beyit arasındaki temel fark, 16. beytin Hz. Peygamber’in ismen zikredildiği ve doğrudan bahsedildiği ilk beyit olmasıdır. Burada Fuzûlî şunu dile getiriyor: Su, seçilmiş ve seçkin bir peygamber olan Hz. Muhammed’in yoluna uymuş, onu kendine rehber edinmiş. Böylece fıtratının temizliğini bütün cihana ilan ediyor. Burada su evvelki beyitlerde olduğu gibi Hz. Peygamber’i değil somut bir nesne olarak bizzat kendisini ifade ediyor.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İnsanları İslâm’a davet eden Hz. Peygamber, onları Müslüman yapmakla hayat bulmalarını sağlamış olur. Onların affı için Rabb’ine dua edip ümmetine şefaat etmekle de onları günahlarından arındırıp temizlemiş olur. İşte suyun da hayat kaynağı ve temizlik gereci olması vasıfları, Hz. Peygamber’in bu vasıflarını kendine rehber edinmiş olmasına bağlanır. Böylece su, tıpkı Hz. Peygamber gibi saf ve tertemiz fıtratını bütün âleme ilan etmiş olur.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17.Beyit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On yedinci beyitte, Hz. Peygamber’in mucizelerinin, yani peygamberliğinin, kötülükleri yok edeceği, kötülük ateşini söndürerek insanları kurtaracağı ifade ediliyor. İnci (dürr), denizden çıkan en kıymetli nesnelerin başında gelir. Hz. Peygamber, alelade bir inci değil seçkin inciler denizi olarak tanımlanıyor. Halk arasında derya-deniz terimi bir şeyin çokluğuna, bolluğuna işaret eder. Burada Hz. Peygamber, inci yahut deniz değil seçkin inciler denizi (deryâ-yı dürr-i ıstıfâ) olarak tanımlanıyor. Bununla onun, bütün güzel vasıf ve hâlleri donanmış; üstün bir ahlâka sahip olmasına işaret ediliyor olmalı. Çünkü Hz. Peygamber insanların en ekmeli, en zarifi, en yücesi, en erdemlisi, güzel ahlâkı tamamlamak için gönderilmiş en yüce ahlâklısıdır. Yani bütün güzel vasıflarla teçhiz edilmiş; bütün kötü ve düşük vasıflardan arındırılmıştır. O hâlde o, bir inci değil, bütün güzellikleri ihtiva eden kimliğiyle en güzel, en seçkin inciler denizi’dir. Güzel huy ve ahlâkı gibi her bir hadisi, her bir sünneti de insanlar için örnek ve rehber birer inci tanesidir. Bütün bu üstün vasıflarıyla anılan Hz. Peygamber dünyaya geldiğinde gerçekleşen mucizelerden biri, Mecûsîlerin kadim ateşlerinin sönmesidir.31 Beyitte kast edilen mucizelerinin kötülük ateşine su serpmesi, evvel emirde bu hadiseye işaret ediyor olmalıdır. Bununla birlikte, Hz. Peygamber’in teşrifi ve risaleti, cahiliye devrindeki pek çok yanlış ve gayrı ahlâkî âdetin de sonu olmuştur. Bu itibarla yine onun varlığı, cahiliyenin sonu olmuş, başkaca kötülük ateşlerini de söndürmüştür.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18.Beyit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Hz. Peygamber’e atfedilen mucizeler arasında yerden, sert taşlardan su çıkarmak ve ümmetinin susuzluğunu dindirmek de vardır. Fuzûlî, bu mucizelere atıfta bulunuyor. Sert kayaların, Hz. Peygamber’in nübüvvetini ispat için mucizevî şekilde su çıkardığını böylece peygamberliği mucizeyle desteklenen Hz. Peygamber’in, nübüvvetin gül bahçesini tazelediğini yani yeni bir peygamber olarak geldiğini ifade ediyor. Hz. Peygamber’in nübüvvetinden önce imansız ve ölü gibi olan gönüller, onun nübüvvetiyle iman etti ve hayat buldu. Bu sayede gönül bahçeleri yeşerdi, canlandı. İşte bu onun bir mucizesi ve yeni bir peygamber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olduğunun alametidir.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19. 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Hz. Peygamber’in mucizeleri, öylesine sonsuz bir denizdir ki ondan, binlerce kafirin evine su ulaşmış ve hanelerindeki ateşi söndürmüştür. Burada Hz. Peygamber’in mucizelerinin sonsuz bir deniz olarak tanımlanmasından maksat, sayısız insana tesir etmesi ile hüküm ve etkisinin sürekli olması yani  kıyamete kadar devam edecek son dinin, son peygamberi olmasıdır. Çünkü o, bütün insanlığa gönderilmiş; kıyamete kadar şeriatı devam edecek olan son peygamberdir. Yine, tek bir kişinin imana gelmesi bile, mucize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kabilinden son derece önemli bir olaydır. O hâlde her bir yeni Müslüman, aslında Hz. Peygamber’in yeni bir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mucizesi olarak tanımlanabilir. Bu durumda onun mucizeleri, sonu ve sınırı olmayan uçsuz bucaksız bir denize benzer. Bu iman ve mucize denizinden, kafirlerin ateşten hanelerine bitip tükenmek bilmeyen su ulaşır. Burada kafirlerin ateş hanesi’nden maksat, iman edilmemesi sebebiyle her geçen gün cehennem ateşine daha çok yaklaşmaları ve hanelerinin bu hâliyle mecazî bir ateş evi gibi tasvir edilmesi olmalıdır.</w:t>
      </w:r>
      <w:r>
        <w:rPr>
          <w:rFonts w:ascii="Times New Roman" w:hAnsi="Times New Roman" w:cs="Times New Roman"/>
          <w:sz w:val="24"/>
          <w:szCs w:val="24"/>
        </w:rPr>
        <w:t xml:space="preserve"> </w:t>
      </w:r>
      <w:r>
        <w:rPr>
          <w:rFonts w:ascii="Times New Roman" w:hAnsi="Times New Roman" w:cs="Times New Roman" w:eastAsia="Arial"/>
          <w:color w:val="252525"/>
          <w:sz w:val="24"/>
          <w:szCs w:val="24"/>
        </w:rPr>
        <w:t xml:space="preserve">Su, kir ve kötülükleri giderip insanlara temizlik ve ferahlık sağlar. Hz. Peygamber ise küfür ve cehennem ateşini söndürüp, küfürden arınmayı ve kurtuluşu/ferahlığı temin eder. Şu hâlde, ateşten hanelere su gitmesinden maksat, Hz. Peygamber vasıtasıyla ateşten evin, yani imansız hane halkının iman etmesi, cehennem ateşinin yerini cennet, hayat ve ferahlığa bırakması olmalıdır. </w:t>
      </w:r>
    </w:p>
    <w:p>
      <w:pPr>
        <w:spacing w:lineRule="auto" w:line="24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20.Beyit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Hz. Peygamberin mucizelerinden biri de parmaklarından akan sularla orduya veya kalabalık gruplara su temin etmesidir. Buna göre, Hz. Peygamber, ümmetinin susuz kaldığı, oldukça güçlük çektiği kimi zamanlarda Allah’a dua etmiş ve kendisine verilen ruhsatla parmakları arasından sular akmaya başlamıştır. Bu su öylesine çoktur ki hem orada bulunan ümmetinin tamamı hem de susuzluk çeken binekleri bu sudan kana kana içmişlerdir. Bu beyitte de Ensâr’ın şiddetli susuzluk çektiği ve çok zorda olduğu bir günde Hz. Peygamber’in, parmakları arasından su akıtarak onların susuzluğunu giderdiğinden bahsediliyor. Şair, bu öylesine mühim ve şaşılacak bir şeydir ki kim duysa şaşkınlığından parmaklarını ısırır, diyor.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21.beyit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Yirmi birinci beyitte, Hz. Peygamber’in risaleti ve rehberliği vurgulanmaktadır. Buna göre, ona uyanlar kötülükle karşılaşsalar da sonları ferahlık ve kurtuluştur. Ona düşmanlık edenlerse dünyada nimet ve bolluk içinde bulunsalar dahi akıbetleri kötü bir son ve cehennemdir. Beyitte geçen dost, mâr ve zehr kelimeleri akla ilk olarak Hz. Peygamber’in hicret sırasında Hz. Ebubekir ile birlikte saklandıkları mağarada yaşananları akla getirmektedir. Müşriklerden kaçan Hz. Peygamber ve Hz. Ebubekir Sevr mağarasına sığınırlar. Mağarada bir yılan gören Hz. Ebubekir, yılanın deliğini ayağıyla kapatır ve Hz. Peygamber’i ondan korumak ister. Yılan Hz. Ebubekir’i ayağından sokarak zehirler. Bunu fark eden Hz. Peygamber, tükürüğüyle yarayı mesh ederek Hz. Ebubekir’in acısını dindirip yarasını iyileştirir. Hz. Ebubekir’in, Hz. Peygamber’in en yakın dost’larından olması, yılan (mâr), tarafından sokularak zehir’lenmesi hadisesindeki anahtar kelimelerin beyitte bir arada bulunmasının akla evvela bu hadiseyi getirmesi doğaldır. Bu hadiseye gönderme yapan şair şunu kast ediyor olmalı: Hz. Peygamber, kendisine güvenen ve tâbî olan herkes için güvenli bir liman ve koruyucudur. Nasıl ki mağarada kendisini korumak için yılan zehrine maruz kalan Hz. Ebubekir’i derhâl iyileştirdiyse, kendine tâbî olan ve muhabbet duyan Müslümanlar için de bir koruyucu ve şifa kaynağıdır. Bu öylesine büyük bir inayettir ki ümmeti ve dostları yılan zehri içseler bile, Hz. Peygamber’in dua ve yardımı sayesinde o zehir kendilerine hayat veren bir su gibi gelir. Düşmanları ise kaybetmeye mahkûmdur. Onların içtikleri su bile kendilerine fayda etmez, adeta zehir gibi zarar verir. Onlar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muhakkak kaybedeceklerdir.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22.Beyit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Beyitte, Hz. Peygamber’in abdest için su alıp elini yüzüne vurmasıyla birlikte dökülen damlaların her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birinden bir rahmet denizinin dalgalandığı ifade ediliyor. Hz. Peygamber, âlemlere rahmet olarak gönderilmiştir. Bir rahmet peygamberidir. Dolayısıyla o, ümmetinin rahmete, Allah’ın affına mazhar olması için en büyük vesile ve şefaatçidir. "O gül yüzlü Peygamber, abdest almak için elini yüzüne götürür. Yüzüne çarpan abdest suları, ardından yere düşer. Abdest alınırken dökülen suların müminin günahlarını temizlediği ve rahmet vesilesi olduğu bilinir. Oysa burada abdest alan ümmetten biri değil, Allah’ın Habib’i ve son peygamberidir. O hâlde, ümmetin abdest suyuyla günahları dökülüyorsa, kendisi de rahmet peygamberi olan o Resul’ün yüzünden dökülen abdest suyunun her bir damlası, bin rahmet denizini dalgalandırır. Çünkü rahmet, rahmet üzerine gelmiştir."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23.Beyit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Yirmi üçüncü beyit bize on birinci beyti hatırlatıyor. Orada olduğu gibi burada da suyun taşlara çarparak sürekli akışı, aslında Hz. Peygamber’e varma, vuslata erme gayreti olarak yorumlanıyor. Su, tabiî bir olay olarak kesintisiz bir şekilde yüksekten aşağı doğru akıp gider. Bu akış sırasında dere yatağındaki taşlara çarpan su, kimi zaman o taşları alıp başka yerlere taşırken kimi zaman da onlara çarparak kendisi yön değiştirir. Bu tamamen tabiî bir hadisedir. Fuzûlî bu beyitte, suyun akışını kendi doğasından çıkararak başka ve ulvî bir sebebe bağlıyor. Buna göre suyun bu şekilde akma sebebi aslında, Hz. Peygamber’e ulaşabilmek içindir. Suyun tabiî şekilde taşlara çarparak akışı da sanki avare birinin kendinden geçmiş hâlde sallanarak ve etrafa çarparak yürüyüşüne benzetiliyor. O hâlde şairin beyitteki kastı şunlar olabilir: Suyun sürekli olarak dere yatağında taşlara çarparak ilerlemesi, Hz. Peygamber’e olan aşk ve özlemindendir. Ona ulaşmak içindir. Su, Hz. Peygamber’e olan aşkı sebebiyle kendini kaybetmiştir. Tıpkı sallanarak ve etrafa çarparak yürüyen biri gibi başını taştan taşa vurarak; Hz. Peygamber’e, hatta onun ayağını bastığı toprağa ulaşmak için bütün ömrü boyunca gezer durur. Başını taştan taşa vurmak, pişmanlık ve telafisi olmayan durumları ifade eder. İşte suyun başını taştan taşa vurarak gitmesi de sadece kendini kaybetmesinden değil; Resul’ün dünya hayatını tamamlamış olması hasebiyle, artık ona kavuşamayacak olmasındandır.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24.Beyit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Yirmi dördüncü beyit, bir öncekinin tamamlayıcısı mahiyetinde görünüyor. Orada suyun Hz. Peygamber’e ulaşmak maksadıyla taşlara çarpa çarpa ilerlediği dile getiriliyordu. Burada da suyun, bu yoldan asla dönmeyeceği, parça parça olup yok olsa dahi maksadından ve hedefinden vazgeçmeyeceği ifade ediliyor.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Hz. Peygamber’in ayak bastığı mübarek toprağa varmayı başaran suyun bundan sonraki yegâne maksadı, o mübarek toprakların her bir zerresine nur salmak, aydınlatmaktır. Su, parça parça olup yok olsa dahi bu yoldan dönmeyecektir. Daha önceki beyitlerde suyun, Hz. Peygamber’e olan hayranlığından ve kavuşma arzusundan birçok kez bahsedilmişti. Burada da bu arzunun yansımalarını görmek mümkün. Su, sürekliliği olan ve akıp giden bir nesnedir. Damlalardan, katrelerden hatta zerrelerden oluşur. Kimi nesnelerin küçük parçalara ayrılması zor olduğu hâlde su, kolaylıkla minik damlalar hâline getirilebilir. "Su, Hz. Peygamber’in dergâhının toprağına varmak ve oraya parlaklığını salmak, o mübarek toprakları nurlandırmak istiyor. Suyun Hz. Peygamber’e olan muhabbeti öylesine büyüktür ki ömrü boyunca onun kadem bastığı mübarek topraklara varmak için gezinen su, hedefine vardığında o beldenin her bir zerresini, her bir toprağını ayrı ayrı aydınlatmak arzusundadır. Parça parça olsa, yok olup gitse de o dergâhtan dönmez, yüz çevirmez. Başka bir deyişle su, onun ayak bastığı mübarek topraklarda, onun yolunda yok olup gitmek ister."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25.Beyit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Yirmi beşinci beyitte, günahkâr kimselerin, Hz. Peygamber’in güzel vasıflarını anmak ve onu methetmekle günahlarından dönecekleri ve derman bulup kurtuluşa erecekleri dile getiriliyor. Günahkâr kul, hatasını anlayıp tövbe eder. Tövbesinin kabul olacağından emin olmadığı için de şefaat ister, yani Hz. Peygamber’i zikreder. Onun güzel vasıflarını anarak affı için, derdine derman olması için bir çıkar yol, sığınak arar.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Zaten günahkâr olan kimsenin dertli olarak anılması ve derd’ine dermân arıyor olması, onun bir pişmanlık ve arayış içinde olduğunun göstergesidir. Bu arayışta müminin sığınacağı yerler de ancak Allah’ın merhameti ve Hz. Peygamber’in şefaatidir. Nasıl ki sarhoşlar bu hâllerinden kurtulmak için zararlı/haram olan şarap/içki yerine faydalı/helal olan su içiyorlarsa; günahkâr (dertli) kimseler de affedilmek için (derman) senin (Hz. Peygamber) zikrinle (na’t) şefaatine müracaat ederler. Son olarak ifade etmek gerekir ki manevî kusurun yani günahın meskeni gönüldür. Günaha gark olmuş bir gönül, kurumuş bir çöle benzetilebilir. Gönlün günahlardan arındırılması ise o gönlün yeniden yeşermesine ve canlanmasına vesile olur. Kurumuş bir çöle benzetilen gönlü canlandıracak, yeşertecek olan şey de su’dur. Kültürümüzde “gönlüne su serpmek” şeklinde yer alan ifade her ne kadar ferahlamak, rahatlamak anlamlarına geliyor olsa da aynı zamanda gönüldeki dertlerin ortadan kalkmasını da ifade eder. Dolayısıyla beyte bu minvalde baktığımızda şunu da söyleyebiliriz: Günaha girmiş bir gönül kuruyup kalmıştır. Sarhoşun su içerek ayılması gibi gönlün de su ile tezkiyeye ihtiyacı vardır. Bu su’yun bir na’t hatta Su Kasîdesi olması da hiç uzak bir ihtimal değildir.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26.Beyit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Şair, yirmi altıncı beyitte Hz. Peygamber’in Allah’ın habibi ve insanların en hayırlısı olduğunu hatırlatıyor. Susuzluktan dudakları kurumuş bir kimsenin suya kavuşmayı dilediği gibi Hz. Peygamber’e kavuşmayı arzuladığını dile getirerek ona olan hasret ve muhabbetinin büyüklüğünü ifade ediyor. Bizzat yüce Allah tarafından sevilen bir kul olarak anılmak, müminin en büyük arzusudur. İşte Hz. Peygamber, yüce ahlâkı ve takvasıyla Allah’ın habibidir, Habîbullah’tır. O, en yüce ve en ulvî makama erişmiş bir kul ve peygamberdir.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Allah katında bu makama erişen Hz. Peygamber’in bir diğer sıfatı da Hayrülbeşer olmasıdır. Bu, insanların en hayırlısı demektir. Allah katında en yüce makama erişmiş olan Hz. Peygamber’in, insanlar arasındaki makam ve mertebesinin düşük olması elbette düşünülemez. O, insanlara Allah’ın dinini öğretmek, onları iyiye, güzele, doğruya, adalete, kurtuluşa eriştirmek için, kısacası, güzel ahlâkı tamamlamak için gönderilmiş yüce bir elçidir. Çölün ortasında susuz kalmış bir kimse, yanında kervanlar dolusu altını bile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olsa bir yudum suyu yoksa, hayatta kalamaz. Hiçbir servet, çölde susuz kalmış, ölmek üzere olan biri için bir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yudum sudan daha değerli olamaz. Şair hem kendinin hem de Hz. Peygamber’in iyi bildiği bu hususu kullanarak ona olan özlem, muhabbet ve arzusunu dile getiriyor. Ve bu yolla ondan üstü kapalı bir şekilde şefaat talep ediyor. Buna göre şairin beyitteki muradının şu olduğu söylenebilir:  Ey Allah’ın sevgilisi, ey insanların en hayırlısı, sen bu vasıflarınla hem Allah katında hem de insanlar arasında en seçkin olanısın. Ben seni öylesine çok seviyor ve özlüyorum ki… Susuzluktan dudakları kuruyup kalmış bir kimse nasıl sudan başka şey görmez ve istemezse; onun hayatta kalması için nasıl bir yudum suya ihtiyacı varsa, tıpkı öyle ben de senden başkasını görmüyor ve istemiyorum. Sen insanların en hayırlısı olarak bizlere en çok hayrı dokunacak olansın. Sen Allah’ın sevgilisi olarak duası en makbul olan ve Allah’ın geri çevirmeyeceği en seçkin kulusun. O hâlde, susuz kalmış birinin suyu arzuladığı gibi seni arzulayan ve sana öylesine âşık bu kulu hayrından, şefaatinden esirgeme. Sen bu ümmetine hayırda bulunmak, şefaat etmek istersen, Allah da en sevgili kulunun bu arzusunu karşılıksız bırakmayacaktır.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27.Beyit</w:t>
      </w:r>
    </w:p>
    <w:p>
      <w:pPr>
        <w:spacing w:lineRule="auto" w:line="240" w:after="0" w:beforeAutospacing="0" w:afterAutospacing="0"/>
        <w:jc w:val="both"/>
        <w:rPr>
          <w:rFonts w:ascii="Times New Roman" w:hAnsi="Times New Roman" w:cs="Times New Roman" w:eastAsia="Arial"/>
          <w:color w:val="252525"/>
          <w:sz w:val="24"/>
          <w:szCs w:val="24"/>
        </w:rPr>
      </w:pPr>
      <w:r>
        <w:rPr>
          <w:rFonts w:ascii="Times New Roman" w:hAnsi="Times New Roman" w:cs="Times New Roman" w:eastAsia="Arial"/>
          <w:color w:val="252525"/>
          <w:sz w:val="24"/>
          <w:szCs w:val="24"/>
        </w:rPr>
        <w:t xml:space="preserve">Yirmi yedinci beyitte şair, Hz. Peygamber’in ne büyük bir keramet menbaı olduğunu, Miraç hadisesini ve onun feyzinin bütün âlemlere ulaştığını söylüyor. Beyitte Hz. Peygamber’in Mirac’a çıkışından, ne büyük bir keramet denizi olduğundan ve onun feyzinin bütün yıldızlara yeteceğinden bahsediliyor. Beyti anlayabilmek için önce Mirac’dan bahsetmek gerek.40 Mirac, Hz. Peygamber’in önce Mescid-i Haram’dan Mescid-i Aksa’ya, oradan da göğe yükselerek yaptığı yolculuktur. Bu seyahati önemli kılan pek çok husus bulunur. Bu seyahatte Sidretü’l-müntehâ diye tabir edilen noktayı geçen Hz. Peygamber, Allah’a başka hiçbir kul ve meleğin olmadığı kadar yakın olmuş; ona iki yay ucu aralığı kadar yaklaşmıştır. Orada her bir katta başka bir peygamberle görüşmüş; kendisine melekler, bütün âlemler, cennet ve cehennem gösterilmiştir. Müminin Mirac’ı olarak anılan, Müslümanların Allah’a şükretme ve kurtuluş vesilesi olan namaz, burada farz kılınmıştır. Kimi rivayetlere göre, elli vakit olan namaz Hz. Peygamber’in ümmetine kolaylık olsun diye beş vakte indirilmiş fakat elli vakit namaz değerinde/sevabında kabul edilmiştir. Allah’a şirk koşmayanların günahlarının bağışlanacağı müjdesi ve Hz. Peygamber’e de ümmetine şefaat hakkı verilmiştir. Yine müminler için kimi kolaylık ve müjdeleri içeren Bakara Suresi’nin son iki ayeti burada Hz. Peygamber’e sunulmuştur. "Ey keramet denizi olan Resul, Mirac gecesinde senin feyzinin küçük bir çiy damlası bile yıldızlara senin feyz ve şefaatini ulaştırmış. Sen, Mirac gecesinde ümmetin için nice güzel müjdeler, feyiz ve mağfiret vesileleri getirdin. Senin feyiz ve şefaatin öylesine yücedir ki çiy damlası miktarı bile bütün yıldızlara yeter. Nasıl ki yıldızlar uzaktan bakıldığında küçücük görünüyor ve fakat aslında hayal edilemez büyüklüktelerse, senin çiy damlası gibi küçücük görünen feyiz ve şefaatin de aslında o kadar büyüktür, yücedir. </w:t>
      </w:r>
    </w:p>
    <w:p>
      <w:pPr>
        <w:spacing w:lineRule="auto" w:line="24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28.Beyit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Yirmi sekizinci beyitte Hz. Peygamber’in sadece kendisinin değil, onun bulunduğu her bir mekânın, onun hürmetine değer kazandığı vurgulanıyor. Şair, onun kabrinde kullanılacak suyun bile alelade bir su olamayacağına değiniyor. Burada Hz. Peygamber’in kabrinden bahsediliyor. Onun kabrini yenilemek gerektiğinde suya ihtiyaç olursa bu su yerine, güneş çeşmesinden feyizli ve saf/duru bir suyun aralıksız ineceği ifade ediliyor. Hz. Peygamber dünya hayatını tamamlamış olsa da onun kabri, Hz. Peygamber’e muhabbet duyan ve onu özleyenlerin, ona yakın olmak isteyenlerin ziyaretgâhıdır. Güzel ahlâkı tamamlamak için gönderilmiş o rahmet elçisinin kabrinin, ona yaraşır bir güzellikte olması lazımdır. O hâlde onun kabrinin bakım ve imarının sürekli olarak yapılması gerekir. Ancak burada Fuzûlî’nin kastı sadece teknik bir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bakım ve imardan ibaret değildir. Zaten Hz. Peygamber gibi âlemlere rahmet olarak gönderilmiş, Allah’ın habibi olan bir Resul’ün kabrinin imarı da öyle alelade olamaz. Peygamber alelade bir zat değil Allah’ın habibi, insanların en hayırlısıdır. O hâlde onun kabrinde kullanılacak suyu şairin sıradan bir su olarak tasvir etmesi de düşünülemez. Ona layık görülen su, güneşten gelen sudur. Su nasıl ki dünyadaki canlılar için hayat kaynağı ise güneş de öyledir. Dünyada yaşamın olması için hava, su, güneş gibi şeyler şarttır. Bunlardan birinin eksikliği, hayatın sonu demektir. "Güneş ve su dünyada yaşam olması için şarttır. Ancak insan, Müslüman olarak yaşamakla mükelleftir. İmansız gönül ölü, imanlı gönül ise diri olarak tarif ve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tavsif edilir. İmanı ve İslâm’ı bize ulaştıran elçi ise Hz. Peygamber’dir. O hâlde, insanlığa rahmet elçisi olarak gelmiş ve İslâm’la insanların ölü gönüllerini diriltmiş olan yüce Resul’ün kabri imar edilecek ise bu imarda ancak güneşten gelen duru, saf, tertemiz ve feyizli kullanılabilir."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29.Beyit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Yirmi dokuzuncu beyitte şair, yanmakta olan gönlünün bir de cehennem korkusuyla daha da büyük bir yangına kapıldığını ancak, Hz. Peygamber’in ihsanıyla o ateşin söneceğine umudu olduğunu ifade ederek Hz. Peygamber’den yardım ve şefaat talep ediyor. Fuzûlî burada kendi hâlinden bahsediyor. İçinde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bulunduğu endişeli duruma dair Hz. Peygamber’e dua ediyor ve ondan medet umuyor aslında. Başka bir ifadeyle ondan şefaat talep ediyor "Gönlüm, Hz. Peygamber’in hasret ve muhabbetiyle yanıp duruyor. Üstüne bir de aciz ve günahkâr bir kul olmam sebebiyle cehennem korkusu gönlüme gam ateşi salıyor. Gönlümde böylesine büyük ateşler yansa da Hz. Peygamber’in şefaati ve Allah’ın rahmetiyle o ateşlerin söneceğine, Hz. Peygamber’in ihsan ve şefaatinin bütün keder ve endişelerime son vereceğine inanıyorum."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Bu beyitte şair, Müslüman’ın umutsuz olamayacağını; Hz. Peygamber’in şefaati ve Allah’ın rahmetiyle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müminlerin endişe ve korkularından kurtulup feraha ve kurtuluşa ereceklerine dair inancını dile getiriyor.</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30.Beyit</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Otuzuncu beyitte bu kasideden bahseden şair, kendi alelade sözlerinin, Hz. Peygamber’i anmakla değerli birer inciye dönüştüğünü söylüyor. Hz. Peygamber ile alakalı olan her şeyin değer kazanacağını, bu değerin kaynağının da Hz. Peygamber’in zatı olduğunu ifade ediyor. Şairin mahlasının geçtiği bu beyit, mahlas kelimesi olan fuzûlî’nin lugat anlamlarının da kast edilmesiyle derin ve farklı manalar ifade eder hâle geliyor. Beyti anlamlandırabilmek için ilk başta inci ve nisan yağmurlarından bahsetmek gerekir. Malum olduğu üzere inci, istiridyenin içinde oluşur. Nisan ayında yağan yağmurlar yahut bu yağmurların sıçrattığı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kum taneleri istiridyenin içine girer. Yabancı cismi algılayan istiridye, özel bir madde salgılamaya başlar. Bu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salgılar yağmur damlası veya kum tanesini kaplar ve inci meydana gelir. Yani incinin oluşabilmesi için nisan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yağmuru lazımdır. Ayrıca, kum veya yağmur damlası gibi basit ve değersiz bir nesne, inci içerisinde bir süre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kalıp da onun tarafından kaplandığında inci gibi güzel ve değerli bir nesneye dönüşür. Fuzûlî kelimesine gelince, şairin mahlası olan bu kelime boş, gereksiz, değersiz anlamlarına geldiği gibi aynı zamanda, faziletli, erdemli, keremli anlamlarını da taşır. Şairin bu kelimeyi özellikle mahlas olarak seçtiği bilinmektedir. Aynı şekilde kelimenin beyitte bütün bu anlamlarıyla birlikte kullanıldığı görülmektedir.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Nisan yağmurları nasıl ki istiridyenin içinde kıymet kazanır ve şahlara layık, değerli bir takı malzemesine dönüşür ise şair Fuzûlî’nin sözleri de Hz. Peygamber’in methini yaptığı için basit birer söz olmaktan </w:t>
      </w:r>
    </w:p>
    <w:p>
      <w:pPr>
        <w:spacing w:lineRule="auto" w:line="240" w:after="0" w:beforeAutospacing="0" w:afterAutospacing="0"/>
        <w:jc w:val="both"/>
        <w:rPr>
          <w:rFonts w:ascii="Times New Roman" w:hAnsi="Times New Roman" w:cs="Times New Roman" w:eastAsia="Arial"/>
          <w:color w:val="252525"/>
          <w:sz w:val="24"/>
          <w:szCs w:val="24"/>
        </w:rPr>
      </w:pPr>
      <w:r>
        <w:rPr>
          <w:rFonts w:ascii="Times New Roman" w:hAnsi="Times New Roman" w:cs="Times New Roman" w:eastAsia="Arial"/>
          <w:color w:val="252525"/>
          <w:sz w:val="24"/>
          <w:szCs w:val="24"/>
        </w:rPr>
        <w:t>çıkmış ve inci gibi değerli bir hâl almıştır. Bu, sözün yahut şairin değil bizatihi methi yapılan Hz. Peygamber’in şerefli ve uğurlu zatının bahis mevzuu ediliyor olmasındandır. Yani söze değer veren, sözün kendisi yahut söyleyen değil, sözü edilendir. Bu sebepledir ki şairin sözleri, Hz. Peygamber’i anıyor ve methediyor olmak dolayısıyla birer inci gibi değerlenmiş, kıymet kazanmıştır. Burada, şairin kendi şiirini övdüğü, başka bir deyişle fahriye yaptığı da söylenebilir. Zira sözlerini şahlara layık inciye benzetmektedir. Ancak burada şairin, fahriye sebebi ettiği durumu bile Hz. Peygamber’e atfetmesi dolayısıyla, yine bütün kıymet ve hürmeti Hz. Peygamber’e yönelttiği; merkeze onu aldığı ve benlikten uzak, şefaat talep eden bir hâl içinde bulunduğu söylenebilir. "Şairin değersiz ve boş sözleri, tıpkı sıradan nisan yağmurlarının inci gibi değerli bir maddeye dönüşmesi gibi kıymetlenip birer inciye dönüşmüştür. Bu sözlerin değer kazanması, şairin veya sözlerin kendinden değil, bizzat Hz. Peygamber’in uğurlu methinin yapılıyor olmasından, onun mübarek zatından bahsediliyor olmasındandır."</w:t>
      </w:r>
    </w:p>
    <w:p>
      <w:pPr>
        <w:spacing w:lineRule="auto" w:line="240" w:after="0" w:beforeAutospacing="0" w:afterAutospacing="0"/>
        <w:rPr>
          <w:rFonts w:ascii="Times New Roman" w:hAnsi="Times New Roman" w:cs="Times New Roman"/>
          <w:sz w:val="24"/>
          <w:szCs w:val="24"/>
        </w:rPr>
      </w:pP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31. ve 32.Beyitler</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Burada mana beyitte tamamlanmayıp ikinci beyitte devam ettiği için iki beyit bir arada değerlendirilmiştir.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Şiirin bu son beyitlerinde şair, bir mahşer tablosu çiziyor ve oradaki hâlini arz edip Hz. Peygamber’den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şefaat talep ediyor. Buna göre şair şunu söylüyor: Mahşer günü olup da gaflet uykusunda olan insanlar diriltilip mahşer alanına toplandığında; Hz. Peygamber’e kavuşmak için dünyada hasretle gözyaşı döken müminler, gaflet uykusundan uyanıp onu görerek gözyaşı döktüğünde; senin güzel yüzüne susamış olan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bu garip kula, senin kavuşma çeşmenin su vereceğini ve beni orada mahrum, susuz bırakmayacağını umut </w:t>
      </w:r>
    </w:p>
    <w:p>
      <w:pPr>
        <w:spacing w:lineRule="auto" w:line="240" w:after="0" w:beforeAutospacing="0" w:afterAutospacing="0"/>
        <w:jc w:val="both"/>
        <w:rPr>
          <w:rFonts w:ascii="Times New Roman" w:hAnsi="Times New Roman" w:cs="Times New Roman"/>
          <w:sz w:val="24"/>
          <w:szCs w:val="24"/>
        </w:rPr>
      </w:pPr>
      <w:r>
        <w:rPr>
          <w:rFonts w:ascii="Times New Roman" w:hAnsi="Times New Roman" w:cs="Times New Roman" w:eastAsia="Arial"/>
          <w:color w:val="252525"/>
          <w:sz w:val="24"/>
          <w:szCs w:val="24"/>
        </w:rPr>
        <w:t xml:space="preserve">ediyorum. Şair, mahşer günü hesaba çekilmek için diriltilmiş vaziyette mahşer alanındadır. Dünyada hasret gözyaşı dökerek kavuşmayı arzu ettiği Hz. Peygamber’i orada görmekte ve bu kez de vuslatın verdiği mutlulukla gözyaşı dökmeye devam etmektedir. Bu durumunu arz ettikten sonra da artık Hz. Peygamber’e sesleniyor ve dua ediyor: Ey Resul, işte o gün, bütün herkes gibi ben de akıbetimin ne olacağını bilmeden, endişe içinde, çölde susuz kalmış çaresiz ve su arayan bir zavallı gibi ağlayarak bir kurtuluş müjdesi, bir yudum su, bir müjde bekliyor olacağım. Ve umut/dua ediyorum ki o gün, senin vuslat çeşmen, yani merhamet ve şefaatin, susuz ve çaresiz ümmetine su olacak, çare olacak, onlar için kurtuluş vesilesi bir müjde olacak. Burada hem endişe ve korku içinde, anne ve babanın evladını dahi akıllarına getiremeyerek kendi akıbetlerini düşündükleri mahşer tablosuhem de Hz. Peygamber’in mahşer günü ümmetine şefaat edeceği ve onları sancağı altında toplayacağı bahis konusu ediliyor. Nasıl ki güneş altında susuz kalmış bir kimse gölge ve bir yudum su ararsa, müminler de mahşer günü Allah’ın rahmetini, merhametini ve Hz. Peygamber’in şefaatini bekliyor, arıyor olacak. O mahşer günü Hz. Peygamber’in sancağı altında toplanıp gölgelenecek müminler, onun şefaatinin de yardımıyla cennete girecek ve onun elinden Kevser ırmağından su içeceklerdir. İşte Fuzûlî, kendisinin de mahşer günü bu hâl içinde olacağını dile getiriyor. O gün, döktüğü hasret gözyaşları vesilesiyle Hz. Peygamber’in şefaatine nail olmayı umduğunu ve umutsuz olmadığını dile getirerek ondan şefaat talep ediyor. Son söz olarak, şiirin son beyitlerinin mahşer günü tablosuyla ve açıkça Hz. Peygamber’den şefaat talep edilerek, dua ile bitmesinin ayrı bir önem arz ettiğini vurgulamak gerek. Zira şiir boyunca Hz. Peygamber’e olan hürmet, muhabbet ve hasretini dile getiren şair, artık dünya hayatını tamamlamış ve ahirete intikal etmiştir. Hatta mahşer günü yeniden diriltilmiş ve hesaba çekilmek için beklemektedir. Bu an bir mümin için en önemli zaman dilimi olsa gerek, zira cennete mi yoksa cehenneme mi gideceğini bilmeyen kul, endişe ve korku içinde amellerinin hesabını vermek için beklemektedir. Şair, şiirinin sonunda, cennet veya cehennemden önceki bu son durağı tasvir ediyor. Ancak o durak aynı zamanda Hz. Peygamber’in ümmetine şefaat edeceği, onları sancağı altında toplayarak cennete gitmelerine aracılık edeceği yerdir. İşte Fuzûlî, o gün, kendi amellerine ve sevaplarına değil Hz. Peygamber’in şefaatine sarılacağını, onun şefaatini niyaz ettiğini dile getiriyor. Dünyada kavuşmak için gözyaşları döktüğü Hz. Peygamber’in o gün kendisini şefaatinden mahrum bırakmayacağına inancını dile getiriyor. </w:t>
      </w:r>
    </w:p>
    <w:p>
      <w:pPr>
        <w:spacing w:lineRule="auto" w:line="270" w:after="0" w:beforeAutospacing="0" w:afterAutospacing="0"/>
        <w:rPr>
          <w:rFonts w:ascii="Times New Roman" w:hAnsi="Times New Roman" w:cs="Times New Roman"/>
          <w:sz w:val="24"/>
          <w:szCs w:val="24"/>
        </w:rPr>
      </w:pPr>
    </w:p>
    <w:p>
      <w:pPr>
        <w:spacing w:lineRule="auto" w:line="240" w:after="0" w:beforeAutospacing="0" w:afterAutospacing="0"/>
        <w:rPr>
          <w:rFonts w:ascii="Times New Roman" w:hAnsi="Times New Roman" w:cs="Times New Roman"/>
          <w:sz w:val="24"/>
          <w:szCs w:val="24"/>
        </w:rPr>
      </w:pPr>
      <w:r>
        <w:rPr>
          <w:rFonts w:ascii="Times New Roman" w:hAnsi="Times New Roman" w:cs="Times New Roman" w:eastAsia="Arial"/>
          <w:b w:val="1"/>
          <w:color w:val="252525"/>
          <w:sz w:val="24"/>
          <w:szCs w:val="24"/>
        </w:rPr>
        <w:t xml:space="preserve">SONUÇ: </w:t>
      </w:r>
    </w:p>
    <w:p>
      <w:pPr>
        <w:spacing w:lineRule="auto" w:line="240" w:after="0" w:beforeAutospacing="0" w:afterAutospacing="0"/>
        <w:rPr>
          <w:rFonts w:ascii="Times New Roman" w:hAnsi="Times New Roman" w:cs="Times New Roman"/>
          <w:sz w:val="24"/>
          <w:szCs w:val="24"/>
        </w:rPr>
      </w:pPr>
      <w:r>
        <w:rPr>
          <w:rFonts w:ascii="Times New Roman" w:hAnsi="Times New Roman" w:cs="Times New Roman" w:eastAsia="Arial"/>
          <w:color w:val="252525"/>
          <w:sz w:val="24"/>
          <w:szCs w:val="24"/>
        </w:rPr>
        <w:t>Şiirdeki muhatap, baştan sona Hz. Peygamber’dir. İsmi anılmayan beyitlerde dahi kendisine hitap edilen yahut gönderme yapılan zât veya sevgili, Hz. Peygamber’in bizzat kendisidir.</w:t>
      </w:r>
    </w:p>
    <w:p>
      <w:pPr>
        <w:spacing w:lineRule="auto" w:line="240" w:after="0" w:beforeAutospacing="0" w:afterAutospacing="0"/>
        <w:rPr>
          <w:rFonts w:ascii="Times New Roman" w:hAnsi="Times New Roman" w:cs="Times New Roman"/>
          <w:sz w:val="24"/>
          <w:szCs w:val="24"/>
        </w:rPr>
      </w:pPr>
      <w:r>
        <w:rPr>
          <w:rFonts w:ascii="Times New Roman" w:hAnsi="Times New Roman" w:cs="Times New Roman" w:eastAsia="Arial"/>
          <w:color w:val="252525"/>
          <w:sz w:val="24"/>
          <w:szCs w:val="24"/>
        </w:rPr>
        <w:t xml:space="preserve">Şiirin bütününde genel itibarıyla, Hz. Peygamber’e duyulan büyük bir hürmet, muhabbet, aşk ve hasret dile getirilmektedir. Hz. Peygamber’in üstünlüğü ve seçkinliği vurgulanarak yüce zatı ve risaleti methedilmektedir. Bu yolla, insanların ona olan hürmet ve muhabbetlerinin artmasının hedeflendiği söylenebilir. </w:t>
      </w:r>
    </w:p>
    <w:sectPr>
      <w:type w:val="nextPage"/>
      <w:pgSz w:w="11900" w:h="16840" w:code="0"/>
      <w:pgMar w:left="851" w:right="567" w:top="567" w:bottom="567" w:header="720" w:footer="720" w:gutter="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EastAsia"/>
        <w:sz w:val="22"/>
        <w:szCs w:val="22"/>
        <w:lang w:val="tr-TR" w:bidi="ar-SA" w:eastAsia="tr-TR"/>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Apache POI</dc:creator>
  <dcterms:created xsi:type="dcterms:W3CDTF">2026-01-03T18:49:51Z</dcterms:created>
  <cp:lastModifiedBy>Yusuf Kenan</cp:lastModifiedBy>
  <dcterms:modified xsi:type="dcterms:W3CDTF">2026-01-03T18:49:51Z</dcterms:modified>
  <cp:revision>2</cp:revision>
</cp:coreProperties>
</file>